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3D" w:rsidRPr="00887E4B" w:rsidRDefault="00457F3D" w:rsidP="00887E4B">
      <w:pPr>
        <w:tabs>
          <w:tab w:val="left" w:pos="6480"/>
          <w:tab w:val="left" w:pos="6570"/>
          <w:tab w:val="left" w:pos="6840"/>
        </w:tabs>
        <w:ind w:left="-540" w:right="720"/>
        <w:rPr>
          <w:rFonts w:asciiTheme="majorHAnsi" w:hAnsiTheme="majorHAnsi"/>
          <w:sz w:val="22"/>
        </w:rPr>
      </w:pPr>
      <w:r w:rsidRPr="00887E4B">
        <w:rPr>
          <w:rFonts w:asciiTheme="majorHAnsi" w:hAnsiTheme="majorHAnsi"/>
          <w:sz w:val="22"/>
        </w:rPr>
        <w:t xml:space="preserve">FOR IMMEDIATE RELEASE </w:t>
      </w:r>
    </w:p>
    <w:p w:rsidR="00457F3D" w:rsidRPr="00887E4B" w:rsidRDefault="00457F3D" w:rsidP="00457F3D">
      <w:pPr>
        <w:tabs>
          <w:tab w:val="left" w:pos="6480"/>
          <w:tab w:val="left" w:pos="6570"/>
          <w:tab w:val="left" w:pos="6840"/>
        </w:tabs>
        <w:ind w:left="-540" w:right="720"/>
        <w:rPr>
          <w:rFonts w:asciiTheme="majorHAnsi" w:hAnsiTheme="majorHAnsi"/>
          <w:sz w:val="22"/>
        </w:rPr>
      </w:pPr>
    </w:p>
    <w:p w:rsidR="00457F3D" w:rsidRPr="00887E4B" w:rsidRDefault="00457F3D" w:rsidP="00457F3D">
      <w:pPr>
        <w:tabs>
          <w:tab w:val="left" w:pos="6480"/>
          <w:tab w:val="left" w:pos="6570"/>
          <w:tab w:val="left" w:pos="6840"/>
        </w:tabs>
        <w:ind w:left="-540" w:right="720"/>
        <w:rPr>
          <w:rFonts w:asciiTheme="majorHAnsi" w:hAnsiTheme="majorHAnsi"/>
          <w:b/>
          <w:sz w:val="22"/>
        </w:rPr>
      </w:pPr>
      <w:r w:rsidRPr="00887E4B">
        <w:rPr>
          <w:rFonts w:asciiTheme="majorHAnsi" w:hAnsiTheme="majorHAnsi"/>
          <w:sz w:val="22"/>
        </w:rPr>
        <w:t>Contact: Johnny Griffin</w:t>
      </w:r>
      <w:r w:rsidRPr="00887E4B">
        <w:rPr>
          <w:rFonts w:asciiTheme="majorHAnsi" w:hAnsiTheme="majorHAnsi"/>
          <w:sz w:val="22"/>
        </w:rPr>
        <w:tab/>
      </w:r>
    </w:p>
    <w:p w:rsidR="00457F3D" w:rsidRPr="00887E4B" w:rsidRDefault="00457F3D" w:rsidP="00457F3D">
      <w:pPr>
        <w:tabs>
          <w:tab w:val="left" w:pos="6480"/>
          <w:tab w:val="left" w:pos="6570"/>
          <w:tab w:val="left" w:pos="6840"/>
        </w:tabs>
        <w:ind w:left="-540" w:right="720"/>
        <w:rPr>
          <w:rFonts w:asciiTheme="majorHAnsi" w:hAnsiTheme="majorHAnsi"/>
          <w:b/>
          <w:sz w:val="22"/>
        </w:rPr>
      </w:pPr>
      <w:r w:rsidRPr="00887E4B">
        <w:rPr>
          <w:rFonts w:asciiTheme="majorHAnsi" w:hAnsiTheme="majorHAnsi"/>
          <w:sz w:val="22"/>
        </w:rPr>
        <w:t>Wilmington Regional Film Commission, Inc.</w:t>
      </w:r>
    </w:p>
    <w:p w:rsidR="00457F3D" w:rsidRPr="00887E4B" w:rsidRDefault="00457F3D" w:rsidP="00457F3D">
      <w:pPr>
        <w:tabs>
          <w:tab w:val="left" w:pos="6480"/>
          <w:tab w:val="left" w:pos="6570"/>
        </w:tabs>
        <w:ind w:left="-540" w:right="720"/>
        <w:rPr>
          <w:rFonts w:asciiTheme="majorHAnsi" w:hAnsiTheme="majorHAnsi"/>
          <w:sz w:val="22"/>
        </w:rPr>
      </w:pPr>
      <w:r w:rsidRPr="00887E4B">
        <w:rPr>
          <w:rFonts w:asciiTheme="majorHAnsi" w:hAnsiTheme="majorHAnsi"/>
          <w:sz w:val="22"/>
        </w:rPr>
        <w:t>(910) 343-3456</w:t>
      </w:r>
    </w:p>
    <w:p w:rsidR="00457F3D" w:rsidRPr="00887E4B" w:rsidRDefault="00457F3D" w:rsidP="004A64A6">
      <w:pPr>
        <w:tabs>
          <w:tab w:val="left" w:pos="6480"/>
          <w:tab w:val="left" w:pos="6570"/>
        </w:tabs>
        <w:ind w:left="-540" w:right="720"/>
        <w:rPr>
          <w:rFonts w:asciiTheme="majorHAnsi" w:hAnsiTheme="majorHAnsi"/>
          <w:sz w:val="22"/>
        </w:rPr>
      </w:pPr>
      <w:r w:rsidRPr="00887E4B">
        <w:rPr>
          <w:rFonts w:asciiTheme="majorHAnsi" w:hAnsiTheme="majorHAnsi"/>
          <w:sz w:val="22"/>
        </w:rPr>
        <w:t>commish@wilmingtonfilm.com</w:t>
      </w:r>
    </w:p>
    <w:p w:rsidR="00457F3D" w:rsidRPr="00887E4B" w:rsidRDefault="00457F3D" w:rsidP="00457F3D">
      <w:pPr>
        <w:ind w:left="-540" w:right="720"/>
        <w:jc w:val="center"/>
        <w:rPr>
          <w:rFonts w:asciiTheme="majorHAnsi" w:hAnsiTheme="majorHAnsi"/>
          <w:sz w:val="22"/>
        </w:rPr>
      </w:pPr>
    </w:p>
    <w:p w:rsidR="00457F3D" w:rsidRPr="00887E4B" w:rsidRDefault="00457F3D" w:rsidP="00457F3D">
      <w:pPr>
        <w:ind w:left="-540" w:right="720"/>
        <w:jc w:val="center"/>
        <w:rPr>
          <w:rFonts w:asciiTheme="majorHAnsi" w:hAnsiTheme="majorHAnsi"/>
          <w:b/>
          <w:sz w:val="22"/>
        </w:rPr>
      </w:pPr>
      <w:r w:rsidRPr="00887E4B">
        <w:rPr>
          <w:rFonts w:asciiTheme="majorHAnsi" w:hAnsiTheme="majorHAnsi"/>
          <w:b/>
          <w:sz w:val="22"/>
        </w:rPr>
        <w:t>NEW ABC FAMILY MOVIE BEGINS PRODUCTION IN WILMINGTON, NC</w:t>
      </w:r>
    </w:p>
    <w:p w:rsidR="00457F3D" w:rsidRPr="00887E4B" w:rsidRDefault="00457F3D" w:rsidP="00457F3D">
      <w:pPr>
        <w:ind w:left="-540" w:right="720"/>
        <w:jc w:val="center"/>
        <w:rPr>
          <w:rFonts w:asciiTheme="majorHAnsi" w:hAnsiTheme="majorHAnsi"/>
          <w:b/>
          <w:sz w:val="22"/>
        </w:rPr>
      </w:pPr>
    </w:p>
    <w:p w:rsidR="00556D7C" w:rsidRDefault="00C13681" w:rsidP="00556D7C">
      <w:pPr>
        <w:ind w:left="-540" w:right="720"/>
        <w:jc w:val="center"/>
        <w:rPr>
          <w:rFonts w:asciiTheme="majorHAnsi" w:hAnsiTheme="majorHAnsi"/>
          <w:b/>
          <w:i/>
          <w:sz w:val="22"/>
        </w:rPr>
      </w:pPr>
      <w:r w:rsidRPr="00887E4B">
        <w:rPr>
          <w:rFonts w:asciiTheme="majorHAnsi" w:hAnsiTheme="majorHAnsi"/>
          <w:b/>
          <w:i/>
          <w:sz w:val="22"/>
        </w:rPr>
        <w:t>‘TEEN SPIRIT</w:t>
      </w:r>
      <w:r w:rsidR="00457F3D" w:rsidRPr="00887E4B">
        <w:rPr>
          <w:rFonts w:asciiTheme="majorHAnsi" w:hAnsiTheme="majorHAnsi"/>
          <w:b/>
          <w:i/>
          <w:sz w:val="22"/>
        </w:rPr>
        <w:t xml:space="preserve">’ Opens Production </w:t>
      </w:r>
      <w:r w:rsidR="00556D7C">
        <w:rPr>
          <w:rFonts w:asciiTheme="majorHAnsi" w:hAnsiTheme="majorHAnsi"/>
          <w:b/>
          <w:i/>
          <w:sz w:val="22"/>
        </w:rPr>
        <w:t>Office at EUE/Screen Gems; Joins</w:t>
      </w:r>
      <w:r w:rsidR="00457F3D" w:rsidRPr="00887E4B">
        <w:rPr>
          <w:rFonts w:asciiTheme="majorHAnsi" w:hAnsiTheme="majorHAnsi"/>
          <w:b/>
          <w:i/>
          <w:sz w:val="22"/>
        </w:rPr>
        <w:t xml:space="preserve"> Growing List of Productions</w:t>
      </w:r>
    </w:p>
    <w:p w:rsidR="00457F3D" w:rsidRPr="00887E4B" w:rsidRDefault="00457F3D" w:rsidP="00556D7C">
      <w:pPr>
        <w:ind w:left="-540" w:right="720"/>
        <w:jc w:val="center"/>
        <w:rPr>
          <w:rFonts w:asciiTheme="majorHAnsi" w:hAnsiTheme="majorHAnsi"/>
          <w:b/>
          <w:i/>
          <w:sz w:val="22"/>
        </w:rPr>
      </w:pPr>
      <w:r w:rsidRPr="00887E4B">
        <w:rPr>
          <w:rFonts w:asciiTheme="majorHAnsi" w:hAnsiTheme="majorHAnsi"/>
          <w:b/>
          <w:i/>
          <w:sz w:val="22"/>
        </w:rPr>
        <w:t xml:space="preserve"> Filming in Wilmington in 2011</w:t>
      </w:r>
    </w:p>
    <w:p w:rsidR="00457F3D" w:rsidRPr="00887E4B" w:rsidRDefault="00457F3D" w:rsidP="00457F3D">
      <w:pPr>
        <w:ind w:left="-540" w:right="720"/>
        <w:jc w:val="center"/>
        <w:rPr>
          <w:rFonts w:asciiTheme="majorHAnsi" w:hAnsiTheme="majorHAnsi"/>
          <w:b/>
          <w:i/>
          <w:sz w:val="22"/>
        </w:rPr>
      </w:pPr>
    </w:p>
    <w:p w:rsidR="004A64A6" w:rsidRPr="00887E4B" w:rsidRDefault="00457F3D" w:rsidP="00457F3D">
      <w:pPr>
        <w:ind w:left="-540" w:right="720"/>
        <w:rPr>
          <w:rFonts w:asciiTheme="majorHAnsi" w:hAnsiTheme="majorHAnsi"/>
          <w:sz w:val="22"/>
        </w:rPr>
      </w:pPr>
      <w:r w:rsidRPr="00887E4B">
        <w:rPr>
          <w:rFonts w:asciiTheme="majorHAnsi" w:hAnsiTheme="majorHAnsi"/>
          <w:sz w:val="22"/>
        </w:rPr>
        <w:t>WILMINGTON, NC, February 15, 2011 --</w:t>
      </w:r>
      <w:r w:rsidRPr="00887E4B">
        <w:rPr>
          <w:rFonts w:asciiTheme="majorHAnsi" w:hAnsiTheme="majorHAnsi"/>
          <w:b/>
          <w:sz w:val="22"/>
        </w:rPr>
        <w:t xml:space="preserve"> </w:t>
      </w:r>
      <w:r w:rsidRPr="00887E4B">
        <w:rPr>
          <w:rFonts w:asciiTheme="majorHAnsi" w:hAnsiTheme="majorHAnsi"/>
          <w:sz w:val="22"/>
        </w:rPr>
        <w:t xml:space="preserve">The Wilmington Regional Film Commission, Inc. announced today that the new </w:t>
      </w:r>
      <w:r w:rsidR="00C13681" w:rsidRPr="00887E4B">
        <w:rPr>
          <w:rFonts w:asciiTheme="majorHAnsi" w:hAnsiTheme="majorHAnsi"/>
          <w:sz w:val="22"/>
        </w:rPr>
        <w:t>ABC Family TV movie ‘TEEN SPIRIT</w:t>
      </w:r>
      <w:r w:rsidRPr="00887E4B">
        <w:rPr>
          <w:rFonts w:asciiTheme="majorHAnsi" w:hAnsiTheme="majorHAnsi"/>
          <w:sz w:val="22"/>
        </w:rPr>
        <w:t xml:space="preserve">’ has opened its production office and will begin filming next month in Wilmington, NC. </w:t>
      </w:r>
    </w:p>
    <w:p w:rsidR="00457F3D" w:rsidRPr="00887E4B" w:rsidRDefault="00457F3D" w:rsidP="00457F3D">
      <w:pPr>
        <w:ind w:left="-540" w:right="720"/>
        <w:rPr>
          <w:rFonts w:asciiTheme="majorHAnsi" w:hAnsiTheme="majorHAnsi"/>
          <w:sz w:val="22"/>
        </w:rPr>
      </w:pPr>
    </w:p>
    <w:p w:rsidR="00457F3D" w:rsidRPr="00887E4B" w:rsidRDefault="00C13681" w:rsidP="00457F3D">
      <w:pPr>
        <w:ind w:left="-540" w:right="720"/>
        <w:rPr>
          <w:rFonts w:asciiTheme="majorHAnsi" w:hAnsiTheme="majorHAnsi"/>
          <w:sz w:val="22"/>
        </w:rPr>
      </w:pPr>
      <w:r w:rsidRPr="00887E4B">
        <w:rPr>
          <w:rFonts w:asciiTheme="majorHAnsi" w:hAnsiTheme="majorHAnsi"/>
          <w:sz w:val="22"/>
        </w:rPr>
        <w:t>‘TEEN SPIRIT</w:t>
      </w:r>
      <w:r w:rsidR="00457F3D" w:rsidRPr="00887E4B">
        <w:rPr>
          <w:rFonts w:asciiTheme="majorHAnsi" w:hAnsiTheme="majorHAnsi"/>
          <w:sz w:val="22"/>
        </w:rPr>
        <w:t xml:space="preserve">’ is </w:t>
      </w:r>
      <w:r w:rsidRPr="00887E4B">
        <w:rPr>
          <w:rFonts w:asciiTheme="majorHAnsi" w:hAnsiTheme="majorHAnsi"/>
          <w:sz w:val="22"/>
        </w:rPr>
        <w:t xml:space="preserve">already having a local economic impact as a result of </w:t>
      </w:r>
      <w:r w:rsidR="00457F3D" w:rsidRPr="00887E4B">
        <w:rPr>
          <w:rFonts w:asciiTheme="majorHAnsi" w:hAnsiTheme="majorHAnsi"/>
          <w:sz w:val="22"/>
        </w:rPr>
        <w:t xml:space="preserve">hiring </w:t>
      </w:r>
      <w:r w:rsidRPr="00887E4B">
        <w:rPr>
          <w:rFonts w:asciiTheme="majorHAnsi" w:hAnsiTheme="majorHAnsi"/>
          <w:sz w:val="22"/>
        </w:rPr>
        <w:t xml:space="preserve">local crewmembers, and </w:t>
      </w:r>
      <w:r w:rsidR="00457F3D" w:rsidRPr="00887E4B">
        <w:rPr>
          <w:rFonts w:asciiTheme="majorHAnsi" w:hAnsiTheme="majorHAnsi"/>
          <w:sz w:val="22"/>
        </w:rPr>
        <w:t>will ul</w:t>
      </w:r>
      <w:r w:rsidRPr="00887E4B">
        <w:rPr>
          <w:rFonts w:asciiTheme="majorHAnsi" w:hAnsiTheme="majorHAnsi"/>
          <w:sz w:val="22"/>
        </w:rPr>
        <w:t>timately employ approximately 10</w:t>
      </w:r>
      <w:r w:rsidR="00457F3D" w:rsidRPr="00887E4B">
        <w:rPr>
          <w:rFonts w:asciiTheme="majorHAnsi" w:hAnsiTheme="majorHAnsi"/>
          <w:sz w:val="22"/>
        </w:rPr>
        <w:t>0 local crewmembers</w:t>
      </w:r>
      <w:r w:rsidRPr="00887E4B">
        <w:rPr>
          <w:rFonts w:asciiTheme="majorHAnsi" w:hAnsiTheme="majorHAnsi"/>
          <w:sz w:val="22"/>
        </w:rPr>
        <w:t xml:space="preserve">. </w:t>
      </w:r>
      <w:r w:rsidR="006909B1" w:rsidRPr="00887E4B">
        <w:rPr>
          <w:rFonts w:asciiTheme="majorHAnsi" w:hAnsiTheme="majorHAnsi"/>
          <w:sz w:val="22"/>
        </w:rPr>
        <w:t>TEEN SPIRIT’ joins a list of five other productions that have already opened offices in Wilmington this year.</w:t>
      </w:r>
    </w:p>
    <w:p w:rsidR="00457F3D" w:rsidRPr="00887E4B" w:rsidRDefault="00457F3D" w:rsidP="00457F3D">
      <w:pPr>
        <w:ind w:left="-540" w:right="720"/>
        <w:rPr>
          <w:rFonts w:asciiTheme="majorHAnsi" w:hAnsiTheme="majorHAnsi"/>
          <w:sz w:val="22"/>
        </w:rPr>
      </w:pPr>
    </w:p>
    <w:p w:rsidR="000E729A" w:rsidRPr="00887E4B" w:rsidRDefault="00457F3D" w:rsidP="00C13681">
      <w:pPr>
        <w:ind w:left="-540" w:right="720"/>
        <w:rPr>
          <w:rFonts w:asciiTheme="majorHAnsi" w:hAnsiTheme="majorHAnsi"/>
          <w:sz w:val="22"/>
        </w:rPr>
      </w:pPr>
      <w:r w:rsidRPr="00887E4B">
        <w:rPr>
          <w:rFonts w:asciiTheme="majorHAnsi" w:hAnsiTheme="majorHAnsi"/>
          <w:sz w:val="22"/>
        </w:rPr>
        <w:t>Wilmington Regional Film Commission</w:t>
      </w:r>
      <w:r w:rsidR="00C13681" w:rsidRPr="00887E4B">
        <w:rPr>
          <w:rFonts w:asciiTheme="majorHAnsi" w:hAnsiTheme="majorHAnsi"/>
          <w:sz w:val="22"/>
        </w:rPr>
        <w:t>, Inc.</w:t>
      </w:r>
      <w:r w:rsidRPr="00887E4B">
        <w:rPr>
          <w:rFonts w:asciiTheme="majorHAnsi" w:hAnsiTheme="majorHAnsi"/>
          <w:sz w:val="22"/>
        </w:rPr>
        <w:t xml:space="preserve"> Directo</w:t>
      </w:r>
      <w:r w:rsidR="00887E4B" w:rsidRPr="00887E4B">
        <w:rPr>
          <w:rFonts w:asciiTheme="majorHAnsi" w:hAnsiTheme="majorHAnsi"/>
          <w:sz w:val="22"/>
        </w:rPr>
        <w:t>r Johnny Griffin emphasizes,</w:t>
      </w:r>
      <w:r w:rsidRPr="00887E4B">
        <w:rPr>
          <w:rFonts w:asciiTheme="majorHAnsi" w:hAnsiTheme="majorHAnsi"/>
          <w:sz w:val="22"/>
        </w:rPr>
        <w:t xml:space="preserve"> “Productions like ‘</w:t>
      </w:r>
      <w:r w:rsidR="00C13681" w:rsidRPr="00887E4B">
        <w:rPr>
          <w:rFonts w:asciiTheme="majorHAnsi" w:hAnsiTheme="majorHAnsi"/>
          <w:sz w:val="22"/>
        </w:rPr>
        <w:t>TEEN SPIRIT</w:t>
      </w:r>
      <w:r w:rsidRPr="00887E4B">
        <w:rPr>
          <w:rFonts w:asciiTheme="majorHAnsi" w:hAnsiTheme="majorHAnsi"/>
          <w:sz w:val="22"/>
        </w:rPr>
        <w:t xml:space="preserve"> are coming to Wilmington because of the </w:t>
      </w:r>
      <w:r w:rsidR="00C13681" w:rsidRPr="00887E4B">
        <w:rPr>
          <w:rFonts w:asciiTheme="majorHAnsi" w:hAnsiTheme="majorHAnsi"/>
          <w:sz w:val="22"/>
        </w:rPr>
        <w:t xml:space="preserve">strength of the local crew, the first-class production infrastructure, and a competitive North Carolina tax incentive. </w:t>
      </w:r>
      <w:r w:rsidRPr="00887E4B">
        <w:rPr>
          <w:rFonts w:asciiTheme="majorHAnsi" w:hAnsiTheme="majorHAnsi"/>
          <w:sz w:val="22"/>
        </w:rPr>
        <w:t>2011 is looking to be the best year for the Wilmington film industry in a decade. We owe this success to our local crew base and</w:t>
      </w:r>
      <w:r w:rsidR="00CA6858" w:rsidRPr="00887E4B">
        <w:rPr>
          <w:rFonts w:asciiTheme="majorHAnsi" w:hAnsiTheme="majorHAnsi"/>
          <w:sz w:val="22"/>
        </w:rPr>
        <w:t xml:space="preserve"> the NC tax incentive that our </w:t>
      </w:r>
      <w:r w:rsidR="00C13681" w:rsidRPr="00887E4B">
        <w:rPr>
          <w:rFonts w:asciiTheme="majorHAnsi" w:hAnsiTheme="majorHAnsi"/>
          <w:sz w:val="22"/>
        </w:rPr>
        <w:t>legislators</w:t>
      </w:r>
      <w:r w:rsidRPr="00887E4B">
        <w:rPr>
          <w:rFonts w:asciiTheme="majorHAnsi" w:hAnsiTheme="majorHAnsi"/>
          <w:sz w:val="22"/>
        </w:rPr>
        <w:t xml:space="preserve"> have fought so hard for.”</w:t>
      </w:r>
    </w:p>
    <w:p w:rsidR="000E729A" w:rsidRPr="00887E4B" w:rsidRDefault="000E729A" w:rsidP="00C13681">
      <w:pPr>
        <w:ind w:left="-540" w:right="720"/>
        <w:rPr>
          <w:rFonts w:asciiTheme="majorHAnsi" w:hAnsiTheme="majorHAnsi"/>
          <w:sz w:val="22"/>
        </w:rPr>
      </w:pPr>
    </w:p>
    <w:p w:rsidR="004A64A6" w:rsidRPr="00887E4B" w:rsidRDefault="000E729A" w:rsidP="00C13681">
      <w:pPr>
        <w:ind w:left="-540" w:right="720"/>
        <w:rPr>
          <w:rFonts w:asciiTheme="majorHAnsi" w:hAnsiTheme="majorHAnsi"/>
          <w:sz w:val="22"/>
        </w:rPr>
      </w:pPr>
      <w:r w:rsidRPr="00887E4B">
        <w:rPr>
          <w:rFonts w:asciiTheme="majorHAnsi" w:hAnsiTheme="majorHAnsi"/>
          <w:sz w:val="22"/>
        </w:rPr>
        <w:t xml:space="preserve">Aaron </w:t>
      </w:r>
      <w:proofErr w:type="spellStart"/>
      <w:r w:rsidRPr="00887E4B">
        <w:rPr>
          <w:rFonts w:asciiTheme="majorHAnsi" w:hAnsiTheme="majorHAnsi"/>
          <w:sz w:val="22"/>
        </w:rPr>
        <w:t>Syrett</w:t>
      </w:r>
      <w:proofErr w:type="spellEnd"/>
      <w:r w:rsidR="0058378C" w:rsidRPr="00887E4B">
        <w:rPr>
          <w:rFonts w:asciiTheme="majorHAnsi" w:hAnsiTheme="majorHAnsi"/>
          <w:sz w:val="22"/>
        </w:rPr>
        <w:t>, D</w:t>
      </w:r>
      <w:r w:rsidR="00F81AE2" w:rsidRPr="00887E4B">
        <w:rPr>
          <w:rFonts w:asciiTheme="majorHAnsi" w:hAnsiTheme="majorHAnsi"/>
          <w:sz w:val="22"/>
        </w:rPr>
        <w:t>irector of the North Carolina Film Office a</w:t>
      </w:r>
      <w:r w:rsidR="0058378C" w:rsidRPr="00887E4B">
        <w:rPr>
          <w:rFonts w:asciiTheme="majorHAnsi" w:hAnsiTheme="majorHAnsi"/>
          <w:sz w:val="22"/>
        </w:rPr>
        <w:t>d</w:t>
      </w:r>
      <w:r w:rsidR="00F81AE2" w:rsidRPr="00887E4B">
        <w:rPr>
          <w:rFonts w:asciiTheme="majorHAnsi" w:hAnsiTheme="majorHAnsi"/>
          <w:sz w:val="22"/>
        </w:rPr>
        <w:t>ds</w:t>
      </w:r>
      <w:r w:rsidR="0058378C" w:rsidRPr="00887E4B">
        <w:rPr>
          <w:rFonts w:asciiTheme="majorHAnsi" w:hAnsiTheme="majorHAnsi"/>
          <w:sz w:val="22"/>
        </w:rPr>
        <w:t>,</w:t>
      </w:r>
      <w:r w:rsidRPr="00887E4B">
        <w:rPr>
          <w:rFonts w:asciiTheme="majorHAnsi" w:hAnsiTheme="majorHAnsi"/>
          <w:sz w:val="22"/>
        </w:rPr>
        <w:t xml:space="preserve"> </w:t>
      </w:r>
      <w:r w:rsidR="00F81AE2" w:rsidRPr="00887E4B">
        <w:rPr>
          <w:rFonts w:asciiTheme="majorHAnsi" w:hAnsiTheme="majorHAnsi"/>
          <w:sz w:val="22"/>
        </w:rPr>
        <w:t>“This</w:t>
      </w:r>
      <w:r w:rsidRPr="00887E4B">
        <w:rPr>
          <w:rFonts w:asciiTheme="majorHAnsi" w:hAnsiTheme="majorHAnsi"/>
          <w:sz w:val="22"/>
        </w:rPr>
        <w:t xml:space="preserve"> continues a trend</w:t>
      </w:r>
      <w:r w:rsidR="0086240E" w:rsidRPr="00887E4B">
        <w:rPr>
          <w:rFonts w:asciiTheme="majorHAnsi" w:hAnsiTheme="majorHAnsi"/>
          <w:sz w:val="22"/>
        </w:rPr>
        <w:t xml:space="preserve"> we are seeing state-wide.</w:t>
      </w:r>
      <w:r w:rsidR="00F81AE2" w:rsidRPr="00887E4B">
        <w:rPr>
          <w:rFonts w:asciiTheme="majorHAnsi" w:hAnsiTheme="majorHAnsi"/>
          <w:sz w:val="22"/>
        </w:rPr>
        <w:t xml:space="preserve"> Our new 25% incentive coupled with local industry professionals will make North Carolina one of the busiest filmmaking states in the nation in 2011</w:t>
      </w:r>
      <w:r w:rsidR="0086240E" w:rsidRPr="00887E4B">
        <w:rPr>
          <w:rFonts w:asciiTheme="majorHAnsi" w:hAnsiTheme="majorHAnsi"/>
          <w:sz w:val="22"/>
        </w:rPr>
        <w:t>. Since</w:t>
      </w:r>
      <w:r w:rsidR="00F81AE2" w:rsidRPr="00887E4B">
        <w:rPr>
          <w:rFonts w:asciiTheme="majorHAnsi" w:hAnsiTheme="majorHAnsi"/>
          <w:sz w:val="22"/>
        </w:rPr>
        <w:t xml:space="preserve"> the passage of the incentive</w:t>
      </w:r>
      <w:r w:rsidR="0086240E" w:rsidRPr="00887E4B">
        <w:rPr>
          <w:rFonts w:asciiTheme="majorHAnsi" w:hAnsiTheme="majorHAnsi"/>
          <w:sz w:val="22"/>
        </w:rPr>
        <w:t>, the North Carolina Film O</w:t>
      </w:r>
      <w:r w:rsidR="00F81AE2" w:rsidRPr="00887E4B">
        <w:rPr>
          <w:rFonts w:asciiTheme="majorHAnsi" w:hAnsiTheme="majorHAnsi"/>
          <w:sz w:val="22"/>
        </w:rPr>
        <w:t>ffice</w:t>
      </w:r>
      <w:r w:rsidR="006970F8">
        <w:rPr>
          <w:rFonts w:asciiTheme="majorHAnsi" w:hAnsiTheme="majorHAnsi"/>
          <w:sz w:val="22"/>
        </w:rPr>
        <w:t xml:space="preserve"> and </w:t>
      </w:r>
      <w:r w:rsidR="00F81AE2" w:rsidRPr="00887E4B">
        <w:rPr>
          <w:rFonts w:asciiTheme="majorHAnsi" w:hAnsiTheme="majorHAnsi"/>
          <w:sz w:val="22"/>
        </w:rPr>
        <w:t>the regional offices</w:t>
      </w:r>
      <w:r w:rsidR="006970F8">
        <w:rPr>
          <w:rFonts w:asciiTheme="majorHAnsi" w:hAnsiTheme="majorHAnsi"/>
          <w:sz w:val="22"/>
        </w:rPr>
        <w:t xml:space="preserve"> </w:t>
      </w:r>
      <w:r w:rsidR="00F81AE2" w:rsidRPr="00887E4B">
        <w:rPr>
          <w:rFonts w:asciiTheme="majorHAnsi" w:hAnsiTheme="majorHAnsi"/>
          <w:sz w:val="22"/>
        </w:rPr>
        <w:t>have seen activity and interest at unprecedented</w:t>
      </w:r>
      <w:r w:rsidR="0086240E" w:rsidRPr="00887E4B">
        <w:rPr>
          <w:rFonts w:asciiTheme="majorHAnsi" w:hAnsiTheme="majorHAnsi"/>
          <w:sz w:val="22"/>
        </w:rPr>
        <w:t xml:space="preserve"> levels</w:t>
      </w:r>
      <w:r w:rsidR="00F81AE2" w:rsidRPr="00887E4B">
        <w:rPr>
          <w:rFonts w:asciiTheme="majorHAnsi" w:hAnsiTheme="majorHAnsi"/>
          <w:sz w:val="22"/>
        </w:rPr>
        <w:t>.”</w:t>
      </w:r>
    </w:p>
    <w:p w:rsidR="004A64A6" w:rsidRPr="00887E4B" w:rsidRDefault="004A64A6" w:rsidP="004A64A6">
      <w:pPr>
        <w:ind w:left="-540" w:right="720"/>
        <w:rPr>
          <w:rFonts w:asciiTheme="majorHAnsi" w:hAnsiTheme="majorHAnsi"/>
          <w:sz w:val="22"/>
        </w:rPr>
      </w:pPr>
    </w:p>
    <w:p w:rsidR="004A64A6" w:rsidRPr="00887E4B" w:rsidRDefault="004A64A6" w:rsidP="004A64A6">
      <w:pPr>
        <w:ind w:left="-540" w:right="720"/>
        <w:rPr>
          <w:rFonts w:asciiTheme="majorHAnsi" w:hAnsiTheme="majorHAnsi"/>
          <w:b/>
          <w:sz w:val="22"/>
        </w:rPr>
      </w:pPr>
      <w:r w:rsidRPr="00887E4B">
        <w:rPr>
          <w:rFonts w:asciiTheme="majorHAnsi" w:hAnsiTheme="majorHAnsi"/>
          <w:sz w:val="22"/>
        </w:rPr>
        <w:t>‘TEEN SPIRIT’ will premiere in the summer of 2011 on ABC Family.</w:t>
      </w:r>
    </w:p>
    <w:p w:rsidR="00457F3D" w:rsidRPr="00887E4B" w:rsidRDefault="00457F3D" w:rsidP="004A64A6">
      <w:pPr>
        <w:ind w:right="720"/>
        <w:rPr>
          <w:rFonts w:asciiTheme="majorHAnsi" w:hAnsiTheme="majorHAnsi"/>
          <w:b/>
          <w:sz w:val="22"/>
        </w:rPr>
      </w:pPr>
    </w:p>
    <w:p w:rsidR="00457F3D" w:rsidRPr="00887E4B" w:rsidRDefault="00457F3D" w:rsidP="00457F3D">
      <w:pPr>
        <w:ind w:left="-540" w:right="720"/>
        <w:rPr>
          <w:rFonts w:asciiTheme="majorHAnsi" w:hAnsiTheme="majorHAnsi"/>
          <w:b/>
          <w:sz w:val="22"/>
        </w:rPr>
      </w:pPr>
      <w:r w:rsidRPr="00887E4B">
        <w:rPr>
          <w:rFonts w:asciiTheme="majorHAnsi" w:hAnsiTheme="majorHAnsi"/>
          <w:b/>
          <w:sz w:val="22"/>
        </w:rPr>
        <w:t>About the Wilmington Regional Film Commission, Inc.</w:t>
      </w:r>
    </w:p>
    <w:p w:rsidR="00457F3D" w:rsidRPr="00887E4B" w:rsidRDefault="00457F3D" w:rsidP="00FA618E">
      <w:pPr>
        <w:pStyle w:val="NormalWeb"/>
        <w:spacing w:before="2" w:after="2"/>
        <w:ind w:left="-540" w:right="720"/>
        <w:rPr>
          <w:rFonts w:asciiTheme="majorHAnsi" w:hAnsiTheme="majorHAnsi"/>
          <w:sz w:val="22"/>
        </w:rPr>
      </w:pPr>
      <w:r w:rsidRPr="00887E4B">
        <w:rPr>
          <w:rFonts w:asciiTheme="majorHAnsi" w:hAnsiTheme="majorHAnsi"/>
          <w:sz w:val="22"/>
        </w:rPr>
        <w:t>The Wilmington Regional Film Commission, Inc. markets an 11-county region in Southeastern North Carolina to TV and film productions in order to drive economic development in the entertainment business sector within the Wilmington area. Secondarily, the WRFC assists productions while on-location in the Wilmington region by consulting on permitting, permissions, locations, local information, and more. Finally, the WRFC supports the production infrastructure in the Wilmington region, including crewmembers and companies that provide goods and services to the production industry. This base of experienced crew and companies is an essential part of Wilmington's success as a filming destination, and the WRFC markets these valuable assets</w:t>
      </w:r>
      <w:r w:rsidR="00C13681" w:rsidRPr="00887E4B">
        <w:rPr>
          <w:rFonts w:asciiTheme="majorHAnsi" w:hAnsiTheme="majorHAnsi"/>
          <w:sz w:val="22"/>
        </w:rPr>
        <w:t xml:space="preserve"> a variety of ways, including</w:t>
      </w:r>
      <w:r w:rsidRPr="00887E4B">
        <w:rPr>
          <w:rFonts w:asciiTheme="majorHAnsi" w:hAnsiTheme="majorHAnsi"/>
          <w:sz w:val="22"/>
        </w:rPr>
        <w:t xml:space="preserve"> </w:t>
      </w:r>
      <w:r w:rsidR="00C13681" w:rsidRPr="00887E4B">
        <w:rPr>
          <w:rFonts w:asciiTheme="majorHAnsi" w:hAnsiTheme="majorHAnsi"/>
          <w:sz w:val="22"/>
        </w:rPr>
        <w:t xml:space="preserve">through </w:t>
      </w:r>
      <w:r w:rsidRPr="00887E4B">
        <w:rPr>
          <w:rFonts w:asciiTheme="majorHAnsi" w:hAnsiTheme="majorHAnsi"/>
          <w:sz w:val="22"/>
        </w:rPr>
        <w:t>a print</w:t>
      </w:r>
      <w:r w:rsidR="00C13681" w:rsidRPr="00887E4B">
        <w:rPr>
          <w:rFonts w:asciiTheme="majorHAnsi" w:hAnsiTheme="majorHAnsi"/>
          <w:sz w:val="22"/>
        </w:rPr>
        <w:t>ed and digital Production Guide,</w:t>
      </w:r>
      <w:r w:rsidRPr="00887E4B">
        <w:rPr>
          <w:rFonts w:asciiTheme="majorHAnsi" w:hAnsiTheme="majorHAnsi"/>
          <w:sz w:val="22"/>
        </w:rPr>
        <w:t xml:space="preserve"> which is updated and distributed each year.</w:t>
      </w:r>
    </w:p>
    <w:p w:rsidR="00F95F87" w:rsidRPr="00887E4B" w:rsidRDefault="00887E4B" w:rsidP="00887E4B">
      <w:pPr>
        <w:pStyle w:val="NormalWeb"/>
        <w:spacing w:before="2" w:after="2"/>
        <w:ind w:right="720"/>
        <w:jc w:val="center"/>
        <w:rPr>
          <w:rFonts w:asciiTheme="majorHAnsi" w:hAnsiTheme="majorHAnsi"/>
          <w:sz w:val="22"/>
        </w:rPr>
      </w:pPr>
      <w:r>
        <w:rPr>
          <w:rFonts w:asciiTheme="majorHAnsi" w:hAnsiTheme="majorHAnsi"/>
          <w:sz w:val="22"/>
        </w:rPr>
        <w:t># # #</w:t>
      </w:r>
    </w:p>
    <w:sectPr w:rsidR="00F95F87" w:rsidRPr="00887E4B" w:rsidSect="009578C2">
      <w:headerReference w:type="default" r:id="rId6"/>
      <w:footerReference w:type="default" r:id="rId7"/>
      <w:pgSz w:w="12240" w:h="15840"/>
      <w:pgMar w:top="2150" w:right="360" w:bottom="1440" w:left="1800" w:header="450" w:footer="6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76" w:rsidRDefault="00590976" w:rsidP="00350E05">
      <w:r>
        <w:separator/>
      </w:r>
    </w:p>
  </w:endnote>
  <w:endnote w:type="continuationSeparator" w:id="0">
    <w:p w:rsidR="00590976" w:rsidRDefault="00590976" w:rsidP="00350E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74" w:rsidRDefault="00C61074">
    <w:pPr>
      <w:pStyle w:val="Footer"/>
    </w:pPr>
    <w:r>
      <w:tab/>
    </w:r>
    <w:r>
      <w:rPr>
        <w:noProof/>
      </w:rPr>
      <w:drawing>
        <wp:inline distT="0" distB="0" distL="0" distR="0">
          <wp:extent cx="1574800" cy="576489"/>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76224" cy="57701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76" w:rsidRDefault="00590976" w:rsidP="00350E05">
      <w:r>
        <w:separator/>
      </w:r>
    </w:p>
  </w:footnote>
  <w:footnote w:type="continuationSeparator" w:id="0">
    <w:p w:rsidR="00590976" w:rsidRDefault="00590976" w:rsidP="00350E0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74" w:rsidRPr="00E5094E" w:rsidRDefault="00C61074" w:rsidP="007B19A0">
    <w:pPr>
      <w:pStyle w:val="Header"/>
      <w:ind w:left="-900"/>
    </w:pPr>
    <w:r w:rsidRPr="00176F97">
      <w:rPr>
        <w:noProof/>
      </w:rPr>
      <w:drawing>
        <wp:inline distT="0" distB="0" distL="0" distR="0">
          <wp:extent cx="3727398" cy="837889"/>
          <wp:effectExtent l="25400" t="0" r="6402"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3738270" cy="840333"/>
                  </a:xfrm>
                  <a:prstGeom prst="rect">
                    <a:avLst/>
                  </a:prstGeom>
                  <a:noFill/>
                  <a:ln w="9525">
                    <a:noFill/>
                    <a:miter lim="800000"/>
                    <a:headEnd/>
                    <a:tailEnd/>
                  </a:ln>
                </pic:spPr>
              </pic:pic>
            </a:graphicData>
          </a:graphic>
        </wp:inline>
      </w:drawing>
    </w:r>
    <w:r w:rsidRPr="003B1497">
      <w:t xml:space="preserve"> </w:t>
    </w:r>
    <w:r>
      <w:rPr>
        <w:noProof/>
      </w:rPr>
      <w:drawing>
        <wp:inline distT="0" distB="0" distL="0" distR="0">
          <wp:extent cx="2873055" cy="84813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892003" cy="85372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95F87"/>
    <w:rsid w:val="000C7B54"/>
    <w:rsid w:val="000E729A"/>
    <w:rsid w:val="00141A86"/>
    <w:rsid w:val="00176F97"/>
    <w:rsid w:val="001E411E"/>
    <w:rsid w:val="00271E9D"/>
    <w:rsid w:val="002A5B56"/>
    <w:rsid w:val="0032144E"/>
    <w:rsid w:val="00350E05"/>
    <w:rsid w:val="00361F44"/>
    <w:rsid w:val="003809C6"/>
    <w:rsid w:val="003B1497"/>
    <w:rsid w:val="003B693E"/>
    <w:rsid w:val="004151F9"/>
    <w:rsid w:val="00457F3D"/>
    <w:rsid w:val="004817DB"/>
    <w:rsid w:val="00494877"/>
    <w:rsid w:val="004A64A6"/>
    <w:rsid w:val="004E4B9D"/>
    <w:rsid w:val="00526C8B"/>
    <w:rsid w:val="00556D7C"/>
    <w:rsid w:val="005775D4"/>
    <w:rsid w:val="0058378C"/>
    <w:rsid w:val="00590976"/>
    <w:rsid w:val="006909B1"/>
    <w:rsid w:val="006970F8"/>
    <w:rsid w:val="00720180"/>
    <w:rsid w:val="00765E4D"/>
    <w:rsid w:val="00775864"/>
    <w:rsid w:val="007A7057"/>
    <w:rsid w:val="007B19A0"/>
    <w:rsid w:val="008041F2"/>
    <w:rsid w:val="0086240E"/>
    <w:rsid w:val="0088102A"/>
    <w:rsid w:val="00887E4B"/>
    <w:rsid w:val="008E4861"/>
    <w:rsid w:val="009578C2"/>
    <w:rsid w:val="0098189B"/>
    <w:rsid w:val="00A9087F"/>
    <w:rsid w:val="00AB7DE4"/>
    <w:rsid w:val="00B65CE2"/>
    <w:rsid w:val="00B75133"/>
    <w:rsid w:val="00B9629D"/>
    <w:rsid w:val="00BF6942"/>
    <w:rsid w:val="00C023B2"/>
    <w:rsid w:val="00C13681"/>
    <w:rsid w:val="00C61074"/>
    <w:rsid w:val="00C63C7B"/>
    <w:rsid w:val="00C77A55"/>
    <w:rsid w:val="00CA6858"/>
    <w:rsid w:val="00CD3F84"/>
    <w:rsid w:val="00D459B5"/>
    <w:rsid w:val="00E24AAD"/>
    <w:rsid w:val="00E32F39"/>
    <w:rsid w:val="00E358FA"/>
    <w:rsid w:val="00E5094E"/>
    <w:rsid w:val="00E757B2"/>
    <w:rsid w:val="00F81AE2"/>
    <w:rsid w:val="00F95F87"/>
    <w:rsid w:val="00FA618E"/>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F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95F87"/>
    <w:pPr>
      <w:tabs>
        <w:tab w:val="center" w:pos="4320"/>
        <w:tab w:val="right" w:pos="8640"/>
      </w:tabs>
    </w:pPr>
    <w:rPr>
      <w:rFonts w:asciiTheme="minorHAnsi" w:eastAsiaTheme="minorHAnsi" w:hAnsiTheme="minorHAnsi" w:cstheme="minorBidi"/>
      <w:sz w:val="28"/>
    </w:rPr>
  </w:style>
  <w:style w:type="character" w:customStyle="1" w:styleId="HeaderChar">
    <w:name w:val="Header Char"/>
    <w:basedOn w:val="DefaultParagraphFont"/>
    <w:link w:val="Header"/>
    <w:uiPriority w:val="99"/>
    <w:semiHidden/>
    <w:rsid w:val="00F95F87"/>
    <w:rPr>
      <w:sz w:val="28"/>
    </w:rPr>
  </w:style>
  <w:style w:type="paragraph" w:styleId="Footer">
    <w:name w:val="footer"/>
    <w:basedOn w:val="Normal"/>
    <w:link w:val="FooterChar"/>
    <w:uiPriority w:val="99"/>
    <w:semiHidden/>
    <w:unhideWhenUsed/>
    <w:rsid w:val="00F95F87"/>
    <w:pPr>
      <w:tabs>
        <w:tab w:val="center" w:pos="4320"/>
        <w:tab w:val="right" w:pos="8640"/>
      </w:tabs>
    </w:pPr>
    <w:rPr>
      <w:rFonts w:asciiTheme="minorHAnsi" w:eastAsiaTheme="minorHAnsi" w:hAnsiTheme="minorHAnsi" w:cstheme="minorBidi"/>
      <w:sz w:val="28"/>
    </w:rPr>
  </w:style>
  <w:style w:type="character" w:customStyle="1" w:styleId="FooterChar">
    <w:name w:val="Footer Char"/>
    <w:basedOn w:val="DefaultParagraphFont"/>
    <w:link w:val="Footer"/>
    <w:uiPriority w:val="99"/>
    <w:semiHidden/>
    <w:rsid w:val="00F95F87"/>
    <w:rPr>
      <w:sz w:val="28"/>
    </w:rPr>
  </w:style>
  <w:style w:type="paragraph" w:styleId="NormalWeb">
    <w:name w:val="Normal (Web)"/>
    <w:basedOn w:val="Normal"/>
    <w:uiPriority w:val="99"/>
    <w:rsid w:val="00457F3D"/>
    <w:pPr>
      <w:spacing w:beforeLines="1" w:afterLines="1"/>
    </w:pPr>
    <w:rPr>
      <w:rFonts w:ascii="Times" w:eastAsiaTheme="minorHAnsi" w:hAnsi="Times"/>
      <w:sz w:val="20"/>
      <w:szCs w:val="20"/>
    </w:rPr>
  </w:style>
  <w:style w:type="paragraph" w:styleId="BalloonText">
    <w:name w:val="Balloon Text"/>
    <w:basedOn w:val="Normal"/>
    <w:link w:val="BalloonTextChar"/>
    <w:uiPriority w:val="99"/>
    <w:semiHidden/>
    <w:unhideWhenUsed/>
    <w:rsid w:val="00F81AE2"/>
    <w:rPr>
      <w:rFonts w:ascii="Tahoma" w:hAnsi="Tahoma" w:cs="Tahoma"/>
      <w:sz w:val="16"/>
      <w:szCs w:val="16"/>
    </w:rPr>
  </w:style>
  <w:style w:type="character" w:customStyle="1" w:styleId="BalloonTextChar">
    <w:name w:val="Balloon Text Char"/>
    <w:basedOn w:val="DefaultParagraphFont"/>
    <w:link w:val="BalloonText"/>
    <w:uiPriority w:val="99"/>
    <w:semiHidden/>
    <w:rsid w:val="00F81A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390</Words>
  <Characters>2227</Characters>
  <Application>Microsoft Macintosh Word</Application>
  <DocSecurity>0</DocSecurity>
  <Lines>18</Lines>
  <Paragraphs>4</Paragraphs>
  <ScaleCrop>false</ScaleCrop>
  <Company>Wilmington Regional Film Commission</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Regional Film Commission</dc:creator>
  <cp:keywords/>
  <cp:lastModifiedBy>Wilmington Regional Film Commission</cp:lastModifiedBy>
  <cp:revision>7</cp:revision>
  <cp:lastPrinted>2011-02-15T16:53:00Z</cp:lastPrinted>
  <dcterms:created xsi:type="dcterms:W3CDTF">2011-02-15T16:44:00Z</dcterms:created>
  <dcterms:modified xsi:type="dcterms:W3CDTF">2011-02-15T16:59:00Z</dcterms:modified>
</cp:coreProperties>
</file>